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4163060" cy="7038975"/>
                <wp:effectExtent l="0" t="0" r="28575" b="28575"/>
                <wp:wrapNone/>
                <wp:docPr id="118" name="Rectangle 118"/>
                <wp:cNvGraphicFramePr/>
                <a:graphic xmlns:a="http://schemas.openxmlformats.org/drawingml/2006/main">
                  <a:graphicData uri="http://schemas.microsoft.com/office/word/2010/wordprocessingShape">
                    <wps:wsp>
                      <wps:cNvSpPr/>
                      <wps:spPr>
                        <a:xfrm>
                          <a:off x="0" y="0"/>
                          <a:ext cx="4162873" cy="70389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8" o:spid="_x0000_s1026" o:spt="1" style="position:absolute;left:0pt;margin-left:0pt;margin-top:0pt;height:554.25pt;width:327.8pt;z-index:251667456;v-text-anchor:middle;mso-width-relative:page;mso-height-relative:page;" filled="f" stroked="t" coordsize="21600,21600" o:gfxdata="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LfpWc1AAAAAYBAAAPAAAAAAAAAAEAIAAAACIAAABkcnMvZG93bnJldi54bWxQSwECFAAU&#10;AAAACACHTuJA7iJJWGcCAADdBAAADgAAAAAAAAABACAAAAAjAQAAZHJzL2Uyb0RvYy54bWxQSwUG&#10;AAAAAAYABgBZAQAA/AUAAAAA&#10;">
                <v:fill on="f" focussize="0,0"/>
                <v:stroke weight="0.5pt" color="#000000" joinstyle="round"/>
                <v:imagedata o:title=""/>
                <o:lock v:ext="edit" aspectratio="f"/>
              </v:rect>
            </w:pict>
          </mc:Fallback>
        </mc:AlternateContent>
      </w:r>
      <w:r>
        <w:rPr>
          <w:rFonts w:ascii="Papyrus" w:hAnsi="Papyrus" w:eastAsia="Times New Roman" w:cs="Times New Roman"/>
          <w:b/>
          <w:sz w:val="52"/>
          <w:szCs w:val="52"/>
        </w:rPr>
        <w:t>Orators Report</w:t>
      </w:r>
      <w:r>
        <w:rPr>
          <w:rFonts w:ascii="Papyrus" w:hAnsi="Papyrus" w:eastAsia="Times New Roman" w:cs="Times New Roman"/>
          <w:b/>
          <w:sz w:val="52"/>
          <w:szCs w:val="52"/>
        </w:rPr>
        <w:br w:type="textWrapping"/>
      </w:r>
      <w:r>
        <w:rPr>
          <w:rFonts w:ascii="Papyrus" w:hAnsi="Papyrus" w:eastAsia="Times New Roman" w:cs="Times New Roman"/>
          <w:b/>
          <w:sz w:val="52"/>
          <w:szCs w:val="52"/>
        </w:rPr>
        <w:t>on the 13</w:t>
      </w:r>
      <w:r>
        <w:rPr>
          <w:rFonts w:ascii="Papyrus" w:hAnsi="Papyrus" w:eastAsia="Times New Roman" w:cs="Times New Roman"/>
          <w:b/>
          <w:sz w:val="52"/>
          <w:szCs w:val="52"/>
          <w:vertAlign w:val="superscript"/>
        </w:rPr>
        <w:t>th</w:t>
      </w:r>
      <w:r>
        <w:rPr>
          <w:rFonts w:ascii="Papyrus" w:hAnsi="Papyrus" w:eastAsia="Times New Roman" w:cs="Times New Roman"/>
          <w:b/>
          <w:sz w:val="52"/>
          <w:szCs w:val="52"/>
        </w:rPr>
        <w:t xml:space="preserve"> Degree</w:t>
      </w:r>
    </w:p>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w:t xml:space="preserve">Royal Arch Of Solomon </w:t>
      </w:r>
    </w:p>
    <w:p>
      <w:pPr>
        <w:autoSpaceDE w:val="0"/>
        <w:autoSpaceDN w:val="0"/>
        <w:adjustRightInd w:val="0"/>
        <w:spacing w:after="0" w:line="240" w:lineRule="auto"/>
        <w:jc w:val="center"/>
        <w:rPr>
          <w:rFonts w:ascii="Papyrus" w:hAnsi="Papyrus" w:eastAsia="Times New Roman" w:cs="Times New Roman"/>
          <w:b/>
          <w:sz w:val="36"/>
          <w:szCs w:val="36"/>
        </w:rPr>
      </w:pPr>
    </w:p>
    <w:p>
      <w:pPr>
        <w:tabs>
          <w:tab w:val="left" w:pos="1440"/>
        </w:tabs>
        <w:spacing w:after="0" w:line="240" w:lineRule="auto"/>
        <w:ind w:right="187"/>
        <w:jc w:val="center"/>
        <w:rPr>
          <w:rFonts w:ascii="Papyrus" w:hAnsi="Papyrus" w:eastAsia="Times New Roman" w:cs="Times New Roman"/>
          <w:b/>
          <w:sz w:val="28"/>
          <w:szCs w:val="28"/>
        </w:rPr>
      </w:pPr>
      <w:r>
        <w:rPr>
          <w:rFonts w:ascii="Times New Roman" w:hAnsi="Times New Roman" w:eastAsia="Times New Roman" w:cs="Times New Roman"/>
          <w:sz w:val="24"/>
          <w:szCs w:val="24"/>
        </w:rPr>
        <w:drawing>
          <wp:anchor distT="0" distB="0" distL="114300" distR="114300" simplePos="0" relativeHeight="251666432" behindDoc="0" locked="0" layoutInCell="1" allowOverlap="1">
            <wp:simplePos x="0" y="0"/>
            <wp:positionH relativeFrom="column">
              <wp:posOffset>1285875</wp:posOffset>
            </wp:positionH>
            <wp:positionV relativeFrom="paragraph">
              <wp:posOffset>-3175</wp:posOffset>
            </wp:positionV>
            <wp:extent cx="1853565" cy="2667000"/>
            <wp:effectExtent l="19050" t="19050" r="13335" b="19050"/>
            <wp:wrapNone/>
            <wp:docPr id="17" name="Picture 0"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0" descr="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53565" cy="2667000"/>
                    </a:xfrm>
                    <a:prstGeom prst="rect">
                      <a:avLst/>
                    </a:prstGeom>
                    <a:noFill/>
                    <a:ln w="9525">
                      <a:solidFill>
                        <a:srgbClr val="4F81BD">
                          <a:lumMod val="100000"/>
                          <a:lumOff val="0"/>
                        </a:srgbClr>
                      </a:solidFill>
                      <a:miter lim="800000"/>
                      <a:headEnd/>
                      <a:tailEnd/>
                    </a:ln>
                  </pic:spPr>
                </pic:pic>
              </a:graphicData>
            </a:graphic>
          </wp:anchor>
        </w:drawing>
      </w: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spacing w:after="0" w:line="240" w:lineRule="auto"/>
        <w:ind w:left="540"/>
        <w:rPr>
          <w:rFonts w:ascii="Papyrus" w:hAnsi="Papyrus" w:eastAsia="Times New Roman" w:cs="Times New Roman"/>
          <w:b/>
          <w:sz w:val="28"/>
          <w:szCs w:val="28"/>
        </w:rPr>
      </w:pPr>
      <w:r>
        <w:rPr>
          <w:rFonts w:ascii="Papyrus" w:hAnsi="Papyrus" w:eastAsia="Times New Roman" w:cs="Times New Roman"/>
          <w:b/>
          <w:sz w:val="28"/>
          <w:szCs w:val="28"/>
        </w:rPr>
        <w:t xml:space="preserve">The apron of the 13th Degree is crimson red with a mixture of blue, symbolizing zeal, and includes the rayed triangle, the emblem of Deity and Light. In the center is an ancient form of the Hebrew letter yod. </w:t>
      </w:r>
    </w:p>
    <w:p>
      <w:pPr>
        <w:tabs>
          <w:tab w:val="left" w:pos="1440"/>
        </w:tabs>
        <w:spacing w:after="0" w:line="240" w:lineRule="auto"/>
        <w:ind w:left="540" w:right="187"/>
        <w:jc w:val="center"/>
        <w:rPr>
          <w:rFonts w:ascii="Papyrus" w:hAnsi="Papyrus" w:eastAsia="Times New Roman" w:cs="Times New Roman"/>
          <w:b/>
          <w:sz w:val="28"/>
          <w:szCs w:val="28"/>
        </w:rPr>
      </w:pPr>
    </w:p>
    <w:p>
      <w:pPr>
        <w:tabs>
          <w:tab w:val="left" w:pos="1440"/>
        </w:tabs>
        <w:spacing w:after="0" w:line="240" w:lineRule="auto"/>
        <w:jc w:val="center"/>
        <w:rPr>
          <w:rFonts w:ascii="Papyrus" w:hAnsi="Papyrus" w:eastAsia="Times New Roman" w:cs="Times New Roman"/>
          <w:b/>
          <w:sz w:val="36"/>
          <w:szCs w:val="36"/>
        </w:rPr>
      </w:pPr>
      <w:r>
        <w:rPr>
          <w:rFonts w:ascii="Papyrus" w:hAnsi="Papyrus" w:eastAsia="Times New Roman" w:cs="Times New Roman"/>
          <w:b/>
          <w:sz w:val="36"/>
          <w:szCs w:val="36"/>
        </w:rPr>
        <w:t>Bremerton Valley of the Scottish Rite</w:t>
      </w:r>
    </w:p>
    <w:p>
      <w:pPr>
        <w:autoSpaceDE w:val="0"/>
        <w:autoSpaceDN w:val="0"/>
        <w:adjustRightInd w:val="0"/>
        <w:spacing w:after="0" w:line="240" w:lineRule="auto"/>
        <w:jc w:val="center"/>
        <w:rPr>
          <w:rFonts w:ascii="Arial" w:hAnsi="Arial" w:eastAsia="Times New Roman" w:cs="Arial"/>
          <w:b/>
          <w:bCs/>
          <w:kern w:val="32"/>
          <w:sz w:val="32"/>
          <w:szCs w:val="32"/>
        </w:rPr>
      </w:pPr>
      <w:r>
        <w:rPr>
          <w:rFonts w:ascii="Times New Roman" w:hAnsi="Times New Roman" w:eastAsia="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5029200</wp:posOffset>
                </wp:positionH>
                <wp:positionV relativeFrom="page">
                  <wp:posOffset>476250</wp:posOffset>
                </wp:positionV>
                <wp:extent cx="4086225" cy="6858000"/>
                <wp:effectExtent l="9525" t="9525" r="9525" b="9525"/>
                <wp:wrapNone/>
                <wp:docPr id="33" name="Rectangle 33"/>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3" o:spid="_x0000_s1026" o:spt="1" style="position:absolute;left:0pt;margin-left:396pt;margin-top:37.5pt;height:540pt;width:321.75pt;mso-position-vertical-relative:page;z-index:251664384;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V9qbdcAAAAMAQAADwAAAAAAAAABACAAAAAiAAAAZHJzL2Rvd25yZXYueG1sUEsBAhQAFAAAAAgA&#10;h07iQCA56yYmAgAATAQAAA4AAAAAAAAAAQAgAAAAJgEAAGRycy9lMm9Eb2MueG1sUEsFBgAAAAAG&#10;AAYAWQEAAL4FAAAAAA==&#10;">
                <v:fill on="f" focussize="0,0"/>
                <v:stroke color="#000000" miterlimit="8" joinstyle="miter"/>
                <v:imagedata o:title=""/>
                <o:lock v:ext="edit" aspectratio="f"/>
              </v:rect>
            </w:pict>
          </mc:Fallback>
        </mc:AlternateContent>
      </w:r>
      <w:r>
        <w:rPr>
          <w:rFonts w:ascii="Times New Roman" w:hAnsi="Times New Roman" w:eastAsia="Times New Roman" w:cs="Times New Roman"/>
          <w:sz w:val="24"/>
          <w:szCs w:val="24"/>
        </w:rPr>
        <w:drawing>
          <wp:anchor distT="0" distB="0" distL="114300" distR="114300" simplePos="0" relativeHeight="251665408" behindDoc="1" locked="0" layoutInCell="1" allowOverlap="1">
            <wp:simplePos x="0" y="0"/>
            <wp:positionH relativeFrom="column">
              <wp:posOffset>5400675</wp:posOffset>
            </wp:positionH>
            <wp:positionV relativeFrom="paragraph">
              <wp:posOffset>466725</wp:posOffset>
            </wp:positionV>
            <wp:extent cx="3270885" cy="2132965"/>
            <wp:effectExtent l="0" t="0" r="5715" b="635"/>
            <wp:wrapNone/>
            <wp:docPr id="32" name="Picture 32"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cclouds4x3a"/>
                    <pic:cNvPicPr>
                      <a:picLocks noChangeAspect="1" noChangeArrowheads="1"/>
                    </pic:cNvPicPr>
                  </pic:nvPicPr>
                  <pic:blipFill>
                    <a:blip r:embed="rId7">
                      <a:lum bright="18000" contrast="12000"/>
                      <a:extLst>
                        <a:ext uri="{28A0092B-C50C-407E-A947-70E740481C1C}">
                          <a14:useLocalDpi xmlns:a14="http://schemas.microsoft.com/office/drawing/2010/main" val="0"/>
                        </a:ext>
                      </a:extLst>
                    </a:blip>
                    <a:srcRect/>
                    <a:stretch>
                      <a:fillRect/>
                    </a:stretch>
                  </pic:blipFill>
                  <pic:spPr>
                    <a:xfrm>
                      <a:off x="0" y="0"/>
                      <a:ext cx="3270885" cy="2132965"/>
                    </a:xfrm>
                    <a:prstGeom prst="rect">
                      <a:avLst/>
                    </a:prstGeom>
                    <a:noFill/>
                  </pic:spPr>
                </pic:pic>
              </a:graphicData>
            </a:graphic>
          </wp:anchor>
        </w:drawing>
      </w:r>
      <w:r>
        <w:rPr>
          <w:rFonts w:ascii="Arial" w:hAnsi="Arial" w:eastAsia="Times New Roman" w:cs="Times New Roman"/>
          <w:b/>
          <w:sz w:val="24"/>
          <w:szCs w:val="52"/>
        </w:rPr>
        <mc:AlternateContent>
          <mc:Choice Requires="wps">
            <w:drawing>
              <wp:anchor distT="0" distB="0" distL="114300" distR="114300" simplePos="0" relativeHeight="251663360" behindDoc="0" locked="0" layoutInCell="1" allowOverlap="1">
                <wp:simplePos x="0" y="0"/>
                <wp:positionH relativeFrom="column">
                  <wp:posOffset>5029200</wp:posOffset>
                </wp:positionH>
                <wp:positionV relativeFrom="page">
                  <wp:posOffset>476250</wp:posOffset>
                </wp:positionV>
                <wp:extent cx="4086225" cy="6858000"/>
                <wp:effectExtent l="4445" t="5080" r="5080" b="13970"/>
                <wp:wrapNone/>
                <wp:docPr id="28" name="Rectangles 21"/>
                <wp:cNvGraphicFramePr/>
                <a:graphic xmlns:a="http://schemas.openxmlformats.org/drawingml/2006/main">
                  <a:graphicData uri="http://schemas.microsoft.com/office/word/2010/wordprocessingShape">
                    <wps:wsp>
                      <wps:cNvSpPr/>
                      <wps:spPr>
                        <a:xfrm>
                          <a:off x="0" y="0"/>
                          <a:ext cx="4086225" cy="685800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s 21" o:spid="_x0000_s1026" o:spt="1" style="position:absolute;left:0pt;margin-left:396pt;margin-top:37.5pt;height:540pt;width:321.75pt;mso-position-vertical-relative:page;z-index:251663360;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1fam3XAAAADAEAAA8AAAAAAAAAAQAgAAAAIgAAAGRycy9kb3ducmV2LnhtbFBLAQIUABQAAAAI&#10;AIdO4kC0MPwv7gEAAPwDAAAOAAAAAAAAAAEAIAAAACYBAABkcnMvZTJvRG9jLnhtbFBLBQYAAAAA&#10;BgAGAFkBAACGBQAAAAA=&#10;">
                <v:fill on="f" focussize="0,0"/>
                <v:stroke color="#000000" joinstyle="miter"/>
                <v:imagedata o:title=""/>
                <o:lock v:ext="edit" aspectratio="f"/>
              </v:rect>
            </w:pict>
          </mc:Fallback>
        </mc:AlternateContent>
      </w:r>
      <w:r>
        <w:rPr>
          <w:rFonts w:ascii="Papyrus" w:hAnsi="Papyrus" w:eastAsia="Times New Roman" w:cs="Times New Roman"/>
          <w:b/>
          <w:sz w:val="52"/>
          <w:szCs w:val="52"/>
        </w:rPr>
        <w:drawing>
          <wp:anchor distT="0" distB="0" distL="114300" distR="114300" simplePos="0" relativeHeight="251662336" behindDoc="1" locked="0" layoutInCell="1" allowOverlap="1">
            <wp:simplePos x="0" y="0"/>
            <wp:positionH relativeFrom="column">
              <wp:posOffset>5400675</wp:posOffset>
            </wp:positionH>
            <wp:positionV relativeFrom="paragraph">
              <wp:posOffset>466725</wp:posOffset>
            </wp:positionV>
            <wp:extent cx="3270885" cy="2132965"/>
            <wp:effectExtent l="19050" t="0" r="5715" b="0"/>
            <wp:wrapNone/>
            <wp:docPr id="29" name="Picture 19"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9" descr="scclouds4x3a"/>
                    <pic:cNvPicPr>
                      <a:picLocks noChangeAspect="1" noChangeArrowheads="1"/>
                    </pic:cNvPicPr>
                  </pic:nvPicPr>
                  <pic:blipFill>
                    <a:blip r:embed="rId7" cstate="print">
                      <a:lum bright="18000" contrast="12000"/>
                    </a:blip>
                    <a:srcRect/>
                    <a:stretch>
                      <a:fillRect/>
                    </a:stretch>
                  </pic:blipFill>
                  <pic:spPr>
                    <a:xfrm>
                      <a:off x="0" y="0"/>
                      <a:ext cx="3270885" cy="2132965"/>
                    </a:xfrm>
                    <a:prstGeom prst="rect">
                      <a:avLst/>
                    </a:prstGeom>
                    <a:noFill/>
                    <a:ln w="9525">
                      <a:noFill/>
                      <a:miter lim="800000"/>
                      <a:headEnd/>
                      <a:tailEnd/>
                    </a:ln>
                  </pic:spPr>
                </pic:pic>
              </a:graphicData>
            </a:graphic>
          </wp:anchor>
        </w:drawing>
      </w:r>
      <w:r>
        <w:rPr>
          <w:rFonts w:ascii="Times New Roman" w:hAnsi="Times New Roman" w:eastAsia="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ge">
                  <wp:posOffset>476250</wp:posOffset>
                </wp:positionV>
                <wp:extent cx="4086225" cy="6858000"/>
                <wp:effectExtent l="9525" t="9525" r="9525" b="9525"/>
                <wp:wrapNone/>
                <wp:docPr id="26" name="Rectangle 26"/>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396pt;margin-top:37.5pt;height:540pt;width:321.75pt;mso-position-vertical-relative:page;z-index:251660288;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V9qbdcAAAAMAQAADwAAAAAAAAABACAAAAAiAAAAZHJzL2Rvd25yZXYueG1sUEsBAhQAFAAAAAgA&#10;h07iQBiaH6EmAgAATAQAAA4AAAAAAAAAAQAgAAAAJgEAAGRycy9lMm9Eb2MueG1sUEsFBgAAAAAG&#10;AAYAWQEAAL4FAAAAAA==&#10;">
                <v:fill on="f" focussize="0,0"/>
                <v:stroke color="#000000" miterlimit="8" joinstyle="miter"/>
                <v:imagedata o:title=""/>
                <o:lock v:ext="edit" aspectratio="f"/>
              </v:rect>
            </w:pict>
          </mc:Fallback>
        </mc:AlternateContent>
      </w:r>
      <w:r>
        <w:rPr>
          <w:rFonts w:ascii="Times New Roman" w:hAnsi="Times New Roman" w:eastAsia="Times New Roman" w:cs="Times New Roman"/>
          <w:sz w:val="24"/>
          <w:szCs w:val="24"/>
        </w:rPr>
        <w:drawing>
          <wp:anchor distT="0" distB="0" distL="114300" distR="114300" simplePos="0" relativeHeight="251661312" behindDoc="1" locked="0" layoutInCell="1" allowOverlap="1">
            <wp:simplePos x="0" y="0"/>
            <wp:positionH relativeFrom="column">
              <wp:posOffset>5400675</wp:posOffset>
            </wp:positionH>
            <wp:positionV relativeFrom="paragraph">
              <wp:posOffset>466725</wp:posOffset>
            </wp:positionV>
            <wp:extent cx="3270885" cy="2132965"/>
            <wp:effectExtent l="0" t="0" r="5715" b="635"/>
            <wp:wrapNone/>
            <wp:docPr id="24" name="Picture 24"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cclouds4x3a"/>
                    <pic:cNvPicPr>
                      <a:picLocks noChangeAspect="1" noChangeArrowheads="1"/>
                    </pic:cNvPicPr>
                  </pic:nvPicPr>
                  <pic:blipFill>
                    <a:blip r:embed="rId7">
                      <a:lum bright="18000" contrast="12000"/>
                      <a:extLst>
                        <a:ext uri="{28A0092B-C50C-407E-A947-70E740481C1C}">
                          <a14:useLocalDpi xmlns:a14="http://schemas.microsoft.com/office/drawing/2010/main" val="0"/>
                        </a:ext>
                      </a:extLst>
                    </a:blip>
                    <a:srcRect/>
                    <a:stretch>
                      <a:fillRect/>
                    </a:stretch>
                  </pic:blipFill>
                  <pic:spPr>
                    <a:xfrm>
                      <a:off x="0" y="0"/>
                      <a:ext cx="3270885" cy="2132965"/>
                    </a:xfrm>
                    <a:prstGeom prst="rect">
                      <a:avLst/>
                    </a:prstGeom>
                    <a:noFill/>
                  </pic:spPr>
                </pic:pic>
              </a:graphicData>
            </a:graphic>
          </wp:anchor>
        </w:drawing>
      </w:r>
      <w:r>
        <w:rPr>
          <w:rFonts w:ascii="Arial" w:hAnsi="Arial" w:eastAsia="Times New Roman" w:cs="Arial"/>
          <w:b/>
          <w:bCs/>
          <w:kern w:val="32"/>
          <w:sz w:val="32"/>
          <w:szCs w:val="32"/>
        </w:rPr>
        <w:br w:type="page"/>
      </w:r>
    </w:p>
    <w:p>
      <w:pPr>
        <w:spacing w:after="0" w:line="240" w:lineRule="auto"/>
        <w:jc w:val="both"/>
        <w:rPr>
          <w:rFonts w:ascii="Arial" w:hAnsi="Arial" w:eastAsia="Times New Roman" w:cs="Arial"/>
          <w:snapToGrid w:val="0"/>
          <w:color w:val="000000"/>
          <w:sz w:val="24"/>
          <w:szCs w:val="24"/>
        </w:rPr>
      </w:pPr>
      <w:r>
        <w:rPr>
          <w:rFonts w:ascii="Arial" w:hAnsi="Arial" w:eastAsia="Times New Roman" w:cs="Arial"/>
          <w:b/>
          <w:snapToGrid w:val="0"/>
          <w:color w:val="000000"/>
          <w:sz w:val="24"/>
          <w:szCs w:val="24"/>
        </w:rPr>
        <w:t xml:space="preserve">The Legend: </w:t>
      </w:r>
      <w:r>
        <w:rPr>
          <w:rFonts w:ascii="Arial" w:hAnsi="Arial" w:eastAsia="Times New Roman" w:cs="Arial"/>
          <w:snapToGrid w:val="0"/>
          <w:color w:val="000000"/>
          <w:sz w:val="24"/>
          <w:szCs w:val="24"/>
        </w:rPr>
        <w:t xml:space="preserve">The LOP Rites are based largely upon the Hiramic legend that follows after Hiram Abiff's death. The thirteenth degree was also called the </w:t>
      </w:r>
      <w:r>
        <w:rPr>
          <w:rFonts w:ascii="Arial" w:hAnsi="Arial" w:eastAsia="Times New Roman" w:cs="Arial"/>
          <w:sz w:val="24"/>
          <w:szCs w:val="24"/>
        </w:rPr>
        <w:t xml:space="preserve">Royal Arch Of Enoch. This degree is also the climax of the ineffable degrees and is a preparation for the "Degree of Perfection" which follows. The </w:t>
      </w:r>
      <w:r>
        <w:rPr>
          <w:rFonts w:ascii="Arial" w:hAnsi="Arial" w:eastAsia="Times New Roman" w:cs="Arial"/>
          <w:snapToGrid w:val="0"/>
          <w:color w:val="000000"/>
          <w:sz w:val="24"/>
          <w:szCs w:val="24"/>
        </w:rPr>
        <w:t>ancient mythical Legend found in the old Rituals is based on Genesis 5, is as follows:</w:t>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sz w:val="24"/>
          <w:szCs w:val="24"/>
        </w:rPr>
        <w:t>Enoch was a man of exceptional virtue. Seeing this, God revealed His true name to Enoch in a vision. Enoch took the dream as a sign from God and after a long journey through the Holy Land, he excavated nine apartments vertically into the earth, each covered with an arch. In the lowest apartment he placed a pedestal and mounted upon it a cube of agate into one side of which he had sunk a triangular plate of gold inscribed with the name of Deity. Above the apartments he built a modest temple.</w:t>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sz w:val="24"/>
          <w:szCs w:val="24"/>
        </w:rPr>
        <w:t xml:space="preserve">During the construction of King Solomon's Temple an administration center was </w:t>
      </w:r>
      <w:r>
        <w:rPr>
          <w:rFonts w:ascii="Arial" w:hAnsi="Arial" w:eastAsia="SimSun" w:cs="Arial"/>
          <w:bCs/>
          <w:sz w:val="24"/>
          <w:szCs w:val="24"/>
        </w:rPr>
        <w:t xml:space="preserve">needed. </w:t>
      </w:r>
      <w:r>
        <w:rPr>
          <w:rFonts w:ascii="Arial" w:hAnsi="Arial" w:eastAsia="SimSun" w:cs="Arial"/>
          <w:sz w:val="24"/>
          <w:szCs w:val="24"/>
        </w:rPr>
        <w:t>The site chosen for this center was unknowingly that of Enoch's original temple. During the removal of the ruins, the secret passage was discovered. Adoniram and two of his assistants (YehuAber and Satolkin) successively lowered each other into the dark vertical passage. Adoniram finally reaches the ninth apartment and discovers the treasure and the Lost Word.</w:t>
      </w:r>
    </w:p>
    <w:p>
      <w:pPr>
        <w:widowControl w:val="0"/>
        <w:autoSpaceDE w:val="0"/>
        <w:autoSpaceDN w:val="0"/>
        <w:adjustRightInd w:val="0"/>
        <w:spacing w:before="120" w:after="0" w:line="240" w:lineRule="auto"/>
        <w:jc w:val="both"/>
        <w:rPr>
          <w:rFonts w:ascii="Arial" w:hAnsi="Arial" w:eastAsia="SimSun" w:cs="Arial"/>
          <w:sz w:val="24"/>
          <w:szCs w:val="24"/>
        </w:rPr>
      </w:pPr>
      <w:r>
        <w:rPr>
          <w:rFonts w:ascii="Arial" w:hAnsi="Arial" w:eastAsia="SimSun" w:cs="Arial"/>
          <w:b/>
          <w:sz w:val="24"/>
          <w:szCs w:val="24"/>
        </w:rPr>
        <w:t xml:space="preserve">The Setting: </w:t>
      </w:r>
      <w:r>
        <w:rPr>
          <w:rFonts w:ascii="Arial" w:hAnsi="Arial" w:eastAsia="SimSun" w:cs="Arial"/>
          <w:sz w:val="24"/>
          <w:szCs w:val="24"/>
        </w:rPr>
        <w:t>The Audience Chamber of King Solomon, its hangings, decorations, and arrangements being the same as the Ninth Degree. There is also a darkened apartment representing the subterranean vault.</w:t>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b/>
          <w:sz w:val="24"/>
          <w:szCs w:val="24"/>
        </w:rPr>
        <w:t>The Ritual:</w:t>
      </w:r>
      <w:r>
        <w:rPr>
          <w:rFonts w:ascii="Arial" w:hAnsi="Arial" w:eastAsia="SimSun" w:cs="Arial"/>
          <w:sz w:val="24"/>
          <w:szCs w:val="24"/>
        </w:rPr>
        <w:t xml:space="preserve"> King Solomon, styled Venerable Master, directs three candidates, representing Adoniram, YehuAber and Satolkin, to descend into the ruins of the darkened shaft. After great effort, they arrive at a scene representing the interior of the lowest arched vault, a Brother lifts the cloth that covers the pedestal and discloses the cubical stone. The darkened scene is brightly illuminated and a voice offstage says: "... mortals: adore the great ineffable name of God!" The three take the cubical stone from the pedestal, are drawn up, one after the other, and return to King Solomon's Audience Chamber. There, the candidates are made Masons of the Royal Arch of Solomon and taught the lessons of the degree.</w:t>
      </w:r>
    </w:p>
    <w:p>
      <w:pPr>
        <w:widowControl w:val="0"/>
        <w:autoSpaceDE w:val="0"/>
        <w:autoSpaceDN w:val="0"/>
        <w:adjustRightInd w:val="0"/>
        <w:spacing w:before="120" w:after="0" w:line="240" w:lineRule="auto"/>
        <w:jc w:val="both"/>
        <w:rPr>
          <w:rFonts w:ascii="Arial" w:hAnsi="Arial" w:eastAsia="SimSun" w:cs="Arial"/>
          <w:sz w:val="24"/>
          <w:szCs w:val="24"/>
        </w:rPr>
      </w:pPr>
      <w:r>
        <w:rPr>
          <w:rFonts w:ascii="Arial" w:hAnsi="Arial" w:eastAsia="SimSun" w:cs="Arial"/>
          <w:sz w:val="24"/>
          <w:szCs w:val="24"/>
        </w:rPr>
        <w:t xml:space="preserve">The candidates are invested with the cordon, jewel, and emblem of the degree. </w:t>
      </w:r>
      <w:r>
        <w:rPr>
          <w:rFonts w:ascii="Arial" w:hAnsi="Arial" w:eastAsia="Times New Roman" w:cs="Arial"/>
          <w:sz w:val="24"/>
          <w:szCs w:val="24"/>
        </w:rPr>
        <w:t>Upon the face of the jewel is a representation of the first three recipients of this Degree, two of them lowering the third into the subterranean vault. On the reverse side is the luminous triangle, and the first letter representing the Hebrew ineffable name.</w:t>
      </w:r>
    </w:p>
    <w:p>
      <w:pPr>
        <w:tabs>
          <w:tab w:val="left" w:pos="0"/>
          <w:tab w:val="left" w:pos="288"/>
          <w:tab w:val="left" w:pos="432"/>
          <w:tab w:val="left" w:pos="576"/>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Arial" w:hAnsi="Arial" w:eastAsia="Times New Roman" w:cs="Arial"/>
          <w:sz w:val="24"/>
          <w:szCs w:val="24"/>
        </w:rPr>
      </w:pPr>
      <w:r>
        <w:rPr>
          <w:rFonts w:ascii="Arial" w:hAnsi="Arial" w:eastAsia="Times New Roman" w:cs="Arial"/>
          <w:b/>
          <w:bCs/>
          <w:sz w:val="24"/>
          <w:szCs w:val="24"/>
        </w:rPr>
        <w:t>The Lecture:</w:t>
      </w:r>
      <w:r>
        <w:rPr>
          <w:rFonts w:ascii="Arial" w:hAnsi="Arial" w:eastAsia="Times New Roman" w:cs="Arial"/>
          <w:sz w:val="24"/>
          <w:szCs w:val="24"/>
        </w:rPr>
        <w:t xml:space="preserve"> </w:t>
      </w:r>
    </w:p>
    <w:p>
      <w:pPr>
        <w:tabs>
          <w:tab w:val="left" w:pos="0"/>
          <w:tab w:val="left" w:pos="288"/>
          <w:tab w:val="left" w:pos="432"/>
          <w:tab w:val="left" w:pos="576"/>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Arial" w:hAnsi="Arial" w:eastAsia="Times New Roman" w:cs="Arial"/>
          <w:sz w:val="24"/>
          <w:szCs w:val="24"/>
        </w:rPr>
      </w:pPr>
      <w:r>
        <w:rPr>
          <w:rFonts w:ascii="Arial" w:hAnsi="Arial" w:eastAsia="Times New Roman" w:cs="Arial"/>
          <w:sz w:val="24"/>
          <w:szCs w:val="24"/>
        </w:rPr>
        <w:t>The political lessons taught in the degrees thus far are reviewed; we find:</w:t>
      </w:r>
    </w:p>
    <w:p>
      <w:pPr>
        <w:tabs>
          <w:tab w:val="left" w:pos="1800"/>
        </w:tabs>
        <w:spacing w:before="120" w:after="0" w:line="240" w:lineRule="auto"/>
        <w:ind w:left="720"/>
        <w:jc w:val="both"/>
        <w:rPr>
          <w:rFonts w:ascii="Arial" w:hAnsi="Arial" w:eastAsia="Times New Roman" w:cs="Arial"/>
          <w:b/>
          <w:sz w:val="24"/>
          <w:szCs w:val="24"/>
        </w:rPr>
      </w:pPr>
      <w:r>
        <w:rPr>
          <w:rFonts w:ascii="Arial" w:hAnsi="Arial" w:eastAsia="Times New Roman" w:cs="Arial"/>
          <w:b/>
          <w:sz w:val="24"/>
          <w:szCs w:val="24"/>
        </w:rPr>
        <w:t>Degrees</w:t>
      </w:r>
      <w:r>
        <w:rPr>
          <w:rFonts w:ascii="Arial" w:hAnsi="Arial" w:eastAsia="Times New Roman" w:cs="Arial"/>
          <w:b/>
          <w:sz w:val="24"/>
          <w:szCs w:val="24"/>
        </w:rPr>
        <w:tab/>
      </w:r>
      <w:r>
        <w:rPr>
          <w:rFonts w:ascii="Arial" w:hAnsi="Arial" w:eastAsia="Times New Roman" w:cs="Arial"/>
          <w:b/>
          <w:sz w:val="24"/>
          <w:szCs w:val="24"/>
        </w:rPr>
        <w:t xml:space="preserve">     Political Lessons</w:t>
      </w:r>
    </w:p>
    <w:p>
      <w:pPr>
        <w:tabs>
          <w:tab w:val="left" w:pos="1800"/>
        </w:tabs>
        <w:spacing w:before="120" w:after="0" w:line="240" w:lineRule="auto"/>
        <w:ind w:left="720"/>
        <w:jc w:val="both"/>
        <w:rPr>
          <w:rFonts w:ascii="Arial" w:hAnsi="Arial" w:eastAsia="Times New Roman" w:cs="Arial"/>
          <w:sz w:val="24"/>
          <w:szCs w:val="24"/>
        </w:rPr>
      </w:pPr>
      <w:r>
        <w:rPr>
          <w:rFonts w:ascii="Arial" w:hAnsi="Arial" w:eastAsia="Times New Roman" w:cs="Arial"/>
          <w:sz w:val="24"/>
          <w:szCs w:val="24"/>
        </w:rPr>
        <w:t>4th, 5th, 6th:</w:t>
      </w:r>
      <w:r>
        <w:rPr>
          <w:rFonts w:ascii="Arial" w:hAnsi="Arial" w:eastAsia="Times New Roman" w:cs="Arial"/>
          <w:sz w:val="24"/>
          <w:szCs w:val="24"/>
        </w:rPr>
        <w:tab/>
      </w:r>
      <w:r>
        <w:rPr>
          <w:rFonts w:ascii="Arial" w:hAnsi="Arial" w:eastAsia="Times New Roman" w:cs="Arial"/>
          <w:sz w:val="24"/>
          <w:szCs w:val="24"/>
        </w:rPr>
        <w:t>An enlightened citizenry</w:t>
      </w:r>
    </w:p>
    <w:p>
      <w:pPr>
        <w:tabs>
          <w:tab w:val="left" w:pos="1800"/>
        </w:tabs>
        <w:spacing w:before="120" w:after="0" w:line="240" w:lineRule="auto"/>
        <w:ind w:left="720"/>
        <w:jc w:val="both"/>
        <w:rPr>
          <w:rFonts w:ascii="Arial" w:hAnsi="Arial" w:eastAsia="Times New Roman" w:cs="Arial"/>
          <w:sz w:val="24"/>
          <w:szCs w:val="24"/>
        </w:rPr>
      </w:pPr>
      <w:r>
        <w:rPr>
          <w:rFonts w:ascii="Arial" w:hAnsi="Arial" w:eastAsia="Times New Roman" w:cs="Arial"/>
          <w:sz w:val="24"/>
          <w:szCs w:val="24"/>
        </w:rPr>
        <w:t>7th:</w:t>
      </w:r>
      <w:r>
        <w:rPr>
          <w:rFonts w:ascii="Arial" w:hAnsi="Arial" w:eastAsia="Times New Roman" w:cs="Arial"/>
          <w:sz w:val="24"/>
          <w:szCs w:val="24"/>
        </w:rPr>
        <w:tab/>
      </w:r>
      <w:r>
        <w:rPr>
          <w:rFonts w:ascii="Arial" w:hAnsi="Arial" w:eastAsia="Times New Roman" w:cs="Arial"/>
          <w:sz w:val="24"/>
          <w:szCs w:val="24"/>
        </w:rPr>
        <w:t>An independent judiciary</w:t>
      </w:r>
    </w:p>
    <w:p>
      <w:pPr>
        <w:tabs>
          <w:tab w:val="left" w:pos="1800"/>
        </w:tabs>
        <w:spacing w:before="120" w:after="0" w:line="240" w:lineRule="auto"/>
        <w:ind w:left="720"/>
        <w:jc w:val="both"/>
        <w:rPr>
          <w:rFonts w:ascii="Arial" w:hAnsi="Arial" w:eastAsia="Times New Roman" w:cs="Arial"/>
          <w:sz w:val="24"/>
          <w:szCs w:val="24"/>
        </w:rPr>
      </w:pPr>
      <w:r>
        <w:rPr>
          <w:rFonts w:ascii="Arial" w:hAnsi="Arial" w:eastAsia="Times New Roman" w:cs="Arial"/>
          <w:sz w:val="24"/>
          <w:szCs w:val="24"/>
        </w:rPr>
        <w:t>8th:</w:t>
      </w:r>
      <w:r>
        <w:rPr>
          <w:rFonts w:ascii="Arial" w:hAnsi="Arial" w:eastAsia="Times New Roman" w:cs="Arial"/>
          <w:sz w:val="24"/>
          <w:szCs w:val="24"/>
        </w:rPr>
        <w:tab/>
      </w:r>
      <w:r>
        <w:rPr>
          <w:rFonts w:ascii="Arial" w:hAnsi="Arial" w:eastAsia="Times New Roman" w:cs="Arial"/>
          <w:sz w:val="24"/>
          <w:szCs w:val="24"/>
        </w:rPr>
        <w:t>An economic order based on capital and labor</w:t>
      </w:r>
    </w:p>
    <w:p>
      <w:pPr>
        <w:tabs>
          <w:tab w:val="left" w:pos="1800"/>
        </w:tabs>
        <w:spacing w:before="120" w:after="0" w:line="240" w:lineRule="auto"/>
        <w:ind w:left="720"/>
        <w:jc w:val="both"/>
        <w:rPr>
          <w:rFonts w:ascii="Arial" w:hAnsi="Arial" w:eastAsia="Times New Roman" w:cs="Arial"/>
          <w:sz w:val="24"/>
          <w:szCs w:val="24"/>
        </w:rPr>
      </w:pPr>
      <w:r>
        <w:rPr>
          <w:rFonts w:ascii="Arial" w:hAnsi="Arial" w:eastAsia="Times New Roman" w:cs="Arial"/>
          <w:sz w:val="24"/>
          <w:szCs w:val="24"/>
        </w:rPr>
        <w:t>9th:</w:t>
      </w:r>
      <w:r>
        <w:rPr>
          <w:rFonts w:ascii="Arial" w:hAnsi="Arial" w:eastAsia="Times New Roman" w:cs="Arial"/>
          <w:sz w:val="24"/>
          <w:szCs w:val="24"/>
        </w:rPr>
        <w:tab/>
      </w:r>
      <w:r>
        <w:rPr>
          <w:rFonts w:ascii="Arial" w:hAnsi="Arial" w:eastAsia="Times New Roman" w:cs="Arial"/>
          <w:sz w:val="24"/>
          <w:szCs w:val="24"/>
        </w:rPr>
        <w:t>An upper house of legislation</w:t>
      </w:r>
    </w:p>
    <w:p>
      <w:pPr>
        <w:tabs>
          <w:tab w:val="left" w:pos="1800"/>
        </w:tabs>
        <w:spacing w:before="120" w:after="0" w:line="240" w:lineRule="auto"/>
        <w:ind w:left="720"/>
        <w:jc w:val="both"/>
        <w:rPr>
          <w:rFonts w:ascii="Arial" w:hAnsi="Arial" w:eastAsia="Times New Roman" w:cs="Arial"/>
          <w:sz w:val="24"/>
          <w:szCs w:val="24"/>
        </w:rPr>
      </w:pPr>
      <w:r>
        <w:rPr>
          <w:rFonts w:ascii="Arial" w:hAnsi="Arial" w:eastAsia="Times New Roman" w:cs="Arial"/>
          <w:sz w:val="24"/>
          <w:szCs w:val="24"/>
        </w:rPr>
        <w:t>10th:</w:t>
      </w:r>
      <w:r>
        <w:rPr>
          <w:rFonts w:ascii="Arial" w:hAnsi="Arial" w:eastAsia="Times New Roman" w:cs="Arial"/>
          <w:sz w:val="24"/>
          <w:szCs w:val="24"/>
        </w:rPr>
        <w:tab/>
      </w:r>
      <w:r>
        <w:rPr>
          <w:rFonts w:ascii="Arial" w:hAnsi="Arial" w:eastAsia="Times New Roman" w:cs="Arial"/>
          <w:sz w:val="24"/>
          <w:szCs w:val="24"/>
        </w:rPr>
        <w:t>A lower house of legislation</w:t>
      </w:r>
    </w:p>
    <w:p>
      <w:pPr>
        <w:tabs>
          <w:tab w:val="left" w:pos="1800"/>
        </w:tabs>
        <w:spacing w:before="120" w:after="0" w:line="240" w:lineRule="auto"/>
        <w:ind w:left="720"/>
        <w:jc w:val="both"/>
        <w:rPr>
          <w:rFonts w:ascii="Arial" w:hAnsi="Arial" w:eastAsia="Times New Roman" w:cs="Arial"/>
          <w:sz w:val="24"/>
          <w:szCs w:val="24"/>
        </w:rPr>
      </w:pPr>
      <w:r>
        <w:rPr>
          <w:rFonts w:ascii="Arial" w:hAnsi="Arial" w:eastAsia="Times New Roman" w:cs="Arial"/>
          <w:sz w:val="24"/>
          <w:szCs w:val="24"/>
        </w:rPr>
        <w:t>11th:</w:t>
      </w:r>
      <w:r>
        <w:rPr>
          <w:rFonts w:ascii="Arial" w:hAnsi="Arial" w:eastAsia="Times New Roman" w:cs="Arial"/>
          <w:sz w:val="24"/>
          <w:szCs w:val="24"/>
        </w:rPr>
        <w:tab/>
      </w:r>
      <w:r>
        <w:rPr>
          <w:rFonts w:ascii="Arial" w:hAnsi="Arial" w:eastAsia="Times New Roman" w:cs="Arial"/>
          <w:sz w:val="24"/>
          <w:szCs w:val="24"/>
        </w:rPr>
        <w:t>Trial by jury</w:t>
      </w:r>
    </w:p>
    <w:p>
      <w:pPr>
        <w:tabs>
          <w:tab w:val="left" w:pos="1800"/>
        </w:tabs>
        <w:spacing w:before="120" w:after="0" w:line="240" w:lineRule="auto"/>
        <w:ind w:left="720"/>
        <w:jc w:val="both"/>
        <w:rPr>
          <w:rFonts w:ascii="Arial" w:hAnsi="Arial" w:eastAsia="Times New Roman" w:cs="Arial"/>
          <w:sz w:val="24"/>
          <w:szCs w:val="24"/>
        </w:rPr>
      </w:pPr>
      <w:r>
        <w:rPr>
          <w:rFonts w:ascii="Arial" w:hAnsi="Arial" w:eastAsia="Times New Roman" w:cs="Arial"/>
          <w:sz w:val="24"/>
          <w:szCs w:val="24"/>
        </w:rPr>
        <w:t>12th</w:t>
      </w:r>
      <w:r>
        <w:rPr>
          <w:rFonts w:ascii="Arial" w:hAnsi="Arial" w:eastAsia="Times New Roman" w:cs="Arial"/>
          <w:sz w:val="24"/>
          <w:szCs w:val="24"/>
        </w:rPr>
        <w:tab/>
      </w:r>
      <w:r>
        <w:rPr>
          <w:rFonts w:ascii="Arial" w:hAnsi="Arial" w:eastAsia="Times New Roman" w:cs="Arial"/>
          <w:sz w:val="24"/>
          <w:szCs w:val="24"/>
        </w:rPr>
        <w:t>A chief executive</w:t>
      </w:r>
    </w:p>
    <w:p>
      <w:pPr>
        <w:tabs>
          <w:tab w:val="left" w:pos="1800"/>
        </w:tabs>
        <w:spacing w:before="120" w:after="0" w:line="240" w:lineRule="auto"/>
        <w:ind w:left="720"/>
        <w:jc w:val="both"/>
        <w:rPr>
          <w:rFonts w:ascii="Arial" w:hAnsi="Arial" w:eastAsia="Times New Roman" w:cs="Arial"/>
          <w:sz w:val="24"/>
          <w:szCs w:val="24"/>
        </w:rPr>
      </w:pPr>
      <w:r>
        <w:rPr>
          <w:rFonts w:ascii="Arial" w:hAnsi="Arial" w:eastAsia="Times New Roman" w:cs="Arial"/>
          <w:sz w:val="24"/>
          <w:szCs w:val="24"/>
        </w:rPr>
        <w:t>13th:</w:t>
      </w:r>
      <w:r>
        <w:rPr>
          <w:rFonts w:ascii="Arial" w:hAnsi="Arial" w:eastAsia="Times New Roman" w:cs="Arial"/>
          <w:sz w:val="24"/>
          <w:szCs w:val="24"/>
        </w:rPr>
        <w:tab/>
      </w:r>
      <w:r>
        <w:rPr>
          <w:rFonts w:ascii="Arial" w:hAnsi="Arial" w:eastAsia="Times New Roman" w:cs="Arial"/>
          <w:sz w:val="24"/>
          <w:szCs w:val="24"/>
        </w:rPr>
        <w:t>A constitution or fundamental law</w:t>
      </w:r>
    </w:p>
    <w:p>
      <w:pPr>
        <w:tabs>
          <w:tab w:val="left" w:pos="1800"/>
        </w:tabs>
        <w:spacing w:before="120" w:after="0" w:line="240" w:lineRule="auto"/>
        <w:jc w:val="both"/>
        <w:rPr>
          <w:rFonts w:ascii="Arial" w:hAnsi="Arial" w:eastAsia="Times New Roman" w:cs="Arial"/>
          <w:sz w:val="24"/>
          <w:szCs w:val="24"/>
        </w:rPr>
      </w:pPr>
      <w:r>
        <w:rPr>
          <w:rFonts w:ascii="Arial" w:hAnsi="Arial" w:eastAsia="Times New Roman" w:cs="Arial"/>
          <w:sz w:val="24"/>
          <w:szCs w:val="24"/>
        </w:rPr>
        <w:t>This lecture provides foundational material for subsequent degrees and it discusses the important duties of this degree:  to seek knowledge and to be motivated by honor and duty. It also teaches the progressive nature of man's awareness of God and His attributes.</w:t>
      </w:r>
      <w:r>
        <w:rPr>
          <w:rFonts w:ascii="Times New Roman" w:hAnsi="Times New Roman" w:eastAsia="Times New Roman" w:cs="Times New Roman"/>
          <w:sz w:val="24"/>
          <w:szCs w:val="24"/>
        </w:rPr>
        <w:t xml:space="preserve"> </w:t>
      </w:r>
      <w:r>
        <w:rPr>
          <w:rFonts w:ascii="Arial" w:hAnsi="Arial" w:eastAsia="Times New Roman" w:cs="Arial"/>
          <w:sz w:val="24"/>
          <w:szCs w:val="24"/>
        </w:rPr>
        <w:t>When a person truly begins to experience his own spirituality, a personal transformation takes place. We start to become different people, richer in spirit, more compassionate, more truly human. But it is an active search, zeal with a touch of spirituality, spirituality with a touch of zeal, that never ends as we grow closer to Deity in mind, heart, and spirit.</w:t>
      </w:r>
    </w:p>
    <w:p>
      <w:pPr>
        <w:widowControl w:val="0"/>
        <w:autoSpaceDE w:val="0"/>
        <w:autoSpaceDN w:val="0"/>
        <w:spacing w:before="120" w:after="0" w:line="240" w:lineRule="auto"/>
        <w:jc w:val="both"/>
        <w:rPr>
          <w:rFonts w:ascii="Arial" w:hAnsi="Arial" w:eastAsia="SimSun" w:cs="Arial"/>
          <w:snapToGrid w:val="0"/>
          <w:color w:val="000000"/>
          <w:sz w:val="16"/>
          <w:szCs w:val="16"/>
        </w:rPr>
      </w:pPr>
    </w:p>
    <w:p>
      <w:pPr>
        <w:widowControl w:val="0"/>
        <w:autoSpaceDE w:val="0"/>
        <w:autoSpaceDN w:val="0"/>
        <w:spacing w:before="40" w:after="0" w:line="240" w:lineRule="auto"/>
        <w:jc w:val="both"/>
        <w:rPr>
          <w:rFonts w:ascii="Arial" w:hAnsi="Arial" w:eastAsia="Times New Roman" w:cs="Arial"/>
          <w:color w:val="000000"/>
          <w:sz w:val="24"/>
          <w:szCs w:val="24"/>
        </w:rPr>
      </w:pPr>
      <w:r>
        <w:rPr>
          <w:rFonts w:ascii="Times New Roman" w:hAnsi="Times New Roman" w:eastAsia="SimSun" w:cs="Times New Roman"/>
          <w:sz w:val="20"/>
          <w:szCs w:val="20"/>
        </w:rPr>
        <mc:AlternateContent>
          <mc:Choice Requires="wps">
            <w:drawing>
              <wp:anchor distT="0" distB="0" distL="114300" distR="114300" simplePos="0" relativeHeight="251659264" behindDoc="1" locked="0" layoutInCell="1" allowOverlap="1">
                <wp:simplePos x="0" y="0"/>
                <wp:positionH relativeFrom="column">
                  <wp:posOffset>5320665</wp:posOffset>
                </wp:positionH>
                <wp:positionV relativeFrom="paragraph">
                  <wp:posOffset>-6671310</wp:posOffset>
                </wp:positionV>
                <wp:extent cx="3728085" cy="6743700"/>
                <wp:effectExtent l="5715" t="5715" r="9525" b="13335"/>
                <wp:wrapNone/>
                <wp:docPr id="35" name="Rectangle 15"/>
                <wp:cNvGraphicFramePr/>
                <a:graphic xmlns:a="http://schemas.openxmlformats.org/drawingml/2006/main">
                  <a:graphicData uri="http://schemas.microsoft.com/office/word/2010/wordprocessingShape">
                    <wps:wsp>
                      <wps:cNvSpPr>
                        <a:spLocks noChangeArrowheads="1"/>
                      </wps:cNvSpPr>
                      <wps:spPr bwMode="auto">
                        <a:xfrm>
                          <a:off x="0" y="0"/>
                          <a:ext cx="3728085" cy="67437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418.95pt;margin-top:-525.3pt;height:531pt;width:293.55pt;z-index:-251657216;mso-width-relative:page;mso-height-relative:page;" filled="f" stroked="t" coordsize="21600,21600" o:gfxdata="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F7DyR2wAAAA0BAAAPAAAAAAAAAAEAIAAAACIAAABkcnMvZG93bnJldi54bWxQSwECFAAU&#10;AAAACACHTuJA7P5nQicCAABMBAAADgAAAAAAAAABACAAAAAqAQAAZHJzL2Uyb0RvYy54bWxQSwUG&#10;AAAAAAYABgBZAQAAwwUAAAAA&#10;">
                <v:fill on="f" focussize="0,0"/>
                <v:stroke color="#000000" miterlimit="8" joinstyle="miter"/>
                <v:imagedata o:title=""/>
                <o:lock v:ext="edit" aspectratio="f"/>
              </v:rect>
            </w:pict>
          </mc:Fallback>
        </mc:AlternateContent>
      </w:r>
      <w:r>
        <w:rPr>
          <w:rFonts w:ascii="Arial" w:hAnsi="Arial" w:eastAsia="SimSun" w:cs="Arial"/>
          <w:sz w:val="16"/>
          <w:szCs w:val="16"/>
        </w:rPr>
        <w:br w:type="column"/>
      </w:r>
      <w:r>
        <w:rPr>
          <w:rFonts w:ascii="Arial" w:hAnsi="Arial" w:eastAsia="Times New Roman" w:cs="Arial"/>
          <w:color w:val="000000"/>
          <w:sz w:val="24"/>
          <w:szCs w:val="24"/>
        </w:rPr>
        <w:t>THE MORAL TEACHING of this degree is: Moral character is a habit, not formed in a moment, and liberty in our mind and our hearts is motivated by duty and honor.</w:t>
      </w:r>
    </w:p>
    <w:p>
      <w:pPr>
        <w:spacing w:before="120" w:after="0" w:line="240" w:lineRule="auto"/>
        <w:rPr>
          <w:rFonts w:ascii="Arial" w:hAnsi="Arial" w:eastAsia="Times New Roman" w:cs="Arial"/>
          <w:color w:val="000000"/>
          <w:sz w:val="24"/>
          <w:szCs w:val="24"/>
        </w:rPr>
      </w:pPr>
    </w:p>
    <w:p>
      <w:pPr>
        <w:spacing w:before="120" w:after="0" w:line="240" w:lineRule="auto"/>
        <w:rPr>
          <w:rFonts w:ascii="Arial" w:hAnsi="Arial" w:eastAsia="Times New Roman" w:cs="Arial"/>
          <w:color w:val="000000"/>
          <w:sz w:val="24"/>
          <w:szCs w:val="24"/>
        </w:rPr>
      </w:pPr>
      <w:r>
        <w:rPr>
          <w:rFonts w:ascii="Arial" w:hAnsi="Arial" w:eastAsia="Times New Roman" w:cs="Arial"/>
          <w:color w:val="000000"/>
          <w:sz w:val="24"/>
          <w:szCs w:val="24"/>
        </w:rPr>
        <w:t>DUTIES: Seek knowledge. Be motivated by duty and honor.</w:t>
      </w:r>
    </w:p>
    <w:p>
      <w:pPr>
        <w:spacing w:before="120" w:after="0" w:line="240" w:lineRule="auto"/>
        <w:rPr>
          <w:rFonts w:ascii="Arial" w:hAnsi="Arial" w:eastAsia="Times New Roman" w:cs="Arial"/>
          <w:color w:val="000000"/>
          <w:sz w:val="24"/>
          <w:szCs w:val="24"/>
        </w:rPr>
      </w:pPr>
    </w:p>
    <w:p>
      <w:pPr>
        <w:spacing w:before="120" w:after="0" w:line="240" w:lineRule="auto"/>
        <w:rPr>
          <w:rFonts w:ascii="Arial" w:hAnsi="Arial" w:eastAsia="Times New Roman" w:cs="Arial"/>
          <w:color w:val="000000"/>
          <w:sz w:val="24"/>
          <w:szCs w:val="24"/>
        </w:rPr>
      </w:pPr>
      <w:r>
        <w:rPr>
          <w:rFonts w:ascii="Arial" w:hAnsi="Arial" w:eastAsia="Times New Roman" w:cs="Arial"/>
          <w:color w:val="000000"/>
          <w:sz w:val="24"/>
          <w:szCs w:val="24"/>
        </w:rPr>
        <w:t>FOR REFLECTION: Whatever a man seweth, he shall reap: Are idle hours and idle words subject to this great law?</w:t>
      </w:r>
    </w:p>
    <w:p>
      <w:pPr>
        <w:spacing w:before="120" w:after="0" w:line="240" w:lineRule="auto"/>
        <w:rPr>
          <w:rFonts w:ascii="Arial" w:hAnsi="Arial" w:eastAsia="Times New Roman" w:cs="Arial"/>
          <w:color w:val="000000"/>
          <w:sz w:val="24"/>
          <w:szCs w:val="24"/>
        </w:rPr>
      </w:pPr>
    </w:p>
    <w:p>
      <w:pPr>
        <w:spacing w:before="120" w:after="0" w:line="240" w:lineRule="auto"/>
        <w:rPr>
          <w:rFonts w:ascii="Arial" w:hAnsi="Arial" w:eastAsia="Times New Roman" w:cs="Arial"/>
          <w:color w:val="000000"/>
          <w:sz w:val="24"/>
          <w:szCs w:val="24"/>
        </w:rPr>
      </w:pPr>
      <w:r>
        <w:rPr>
          <w:rFonts w:ascii="Arial" w:hAnsi="Arial" w:eastAsia="Times New Roman" w:cs="Arial"/>
          <w:color w:val="000000"/>
          <w:sz w:val="24"/>
          <w:szCs w:val="24"/>
        </w:rPr>
        <w:t xml:space="preserve">IMPORTANT SYMBOLS: Enoch, </w:t>
      </w:r>
      <w:r>
        <w:rPr>
          <w:rFonts w:ascii="Arial" w:hAnsi="Arial" w:eastAsia="Times New Roman" w:cs="Arial"/>
          <w:sz w:val="24"/>
          <w:szCs w:val="24"/>
        </w:rPr>
        <w:t>Adoniram, YehuAber and Satolkin. The vault, the cube of agate, the triangle of gold, the name of Deity. We know from the old tracing boards that the name of Deity was the Anglicized form of the Hebrew Ineffable Word consisting of three letters, one of which is repeated.</w:t>
      </w:r>
    </w:p>
    <w:p>
      <w:pPr>
        <w:spacing w:before="120" w:after="0" w:line="240" w:lineRule="auto"/>
        <w:rPr>
          <w:rFonts w:ascii="Arial" w:hAnsi="Arial" w:eastAsia="Times New Roman" w:cs="Arial"/>
          <w:color w:val="000000"/>
          <w:sz w:val="24"/>
          <w:szCs w:val="24"/>
        </w:rPr>
      </w:pPr>
    </w:p>
    <w:p>
      <w:pPr>
        <w:spacing w:before="120" w:after="0" w:line="240" w:lineRule="auto"/>
        <w:rPr>
          <w:rFonts w:ascii="Arial" w:hAnsi="Arial" w:eastAsia="Times New Roman" w:cs="Arial"/>
          <w:color w:val="000000"/>
          <w:sz w:val="24"/>
          <w:szCs w:val="24"/>
        </w:rPr>
      </w:pPr>
      <w:r>
        <w:rPr>
          <w:rFonts w:ascii="Arial" w:hAnsi="Arial" w:eastAsia="Times New Roman" w:cs="Arial"/>
          <w:color w:val="000000"/>
          <w:sz w:val="24"/>
          <w:szCs w:val="24"/>
        </w:rPr>
        <w:t>"Step where we will, we tread upon wonders. The sea-sands, the clods of the field, the water-worn pebbles on the hills, the rude masses of rock, are traced over and over, in every direction, with a hand-writing older and more significant and sublime than all the ancient ruins, and all the overthrown and buried cities that past generations have left upon the earth; for it is the handwriting of the Almighty". – Albert Pike</w:t>
      </w: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r>
        <w:rPr>
          <w:rFonts w:ascii="Times New Roman" w:hAnsi="Times New Roman" w:eastAsia="Times New Roman" w:cs="Times New Roman"/>
          <w:i/>
          <w:iCs/>
          <w:color w:val="000000"/>
          <w:sz w:val="16"/>
          <w:szCs w:val="16"/>
        </w:rPr>
        <w:t>Adapted from the Spanish version of Rex R. Hutchen’s book A Bridge to Light</w:t>
      </w:r>
    </w:p>
    <w:p>
      <w:pPr>
        <w:spacing w:before="120" w:after="0" w:line="240" w:lineRule="auto"/>
        <w:rPr>
          <w:rFonts w:ascii="Arial" w:hAnsi="Arial" w:eastAsia="Times New Roman" w:cs="Arial"/>
          <w:color w:val="000000"/>
          <w:sz w:val="16"/>
          <w:szCs w:val="16"/>
        </w:rPr>
      </w:pPr>
      <w:bookmarkStart w:id="0" w:name="_GoBack"/>
      <w:bookmarkEnd w:id="0"/>
    </w:p>
    <w:sectPr>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pyrus">
    <w:panose1 w:val="03070502060502030205"/>
    <w:charset w:val="00"/>
    <w:family w:val="script"/>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3364F7"/>
    <w:rsid w:val="00371C9C"/>
    <w:rsid w:val="00550193"/>
    <w:rsid w:val="005A7F61"/>
    <w:rsid w:val="00872460"/>
    <w:rsid w:val="00873200"/>
    <w:rsid w:val="00E17E59"/>
    <w:rsid w:val="00F26E8D"/>
    <w:rsid w:val="00FD6F76"/>
    <w:rsid w:val="40933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758</Words>
  <Characters>4321</Characters>
  <Lines>36</Lines>
  <Paragraphs>10</Paragraphs>
  <TotalTime>0</TotalTime>
  <ScaleCrop>false</ScaleCrop>
  <LinksUpToDate>false</LinksUpToDate>
  <CharactersWithSpaces>5069</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2021-06-11T22:58:00Z</dcterms:created>
  <dc:creator>LotisDigital</dc:creator>
  <cp:lastModifiedBy>lotis666</cp:lastModifiedBy>
  <dcterms:modified xsi:type="dcterms:W3CDTF">2021-06-12T04:17:30Z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